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53" w:rsidRDefault="00903F2D" w:rsidP="00CA3B1D">
      <w:pPr>
        <w:spacing w:after="0" w:line="240" w:lineRule="auto"/>
        <w:jc w:val="center"/>
        <w:rPr>
          <w:b/>
          <w:sz w:val="28"/>
        </w:rPr>
      </w:pPr>
      <w:r w:rsidRPr="007B1771">
        <w:rPr>
          <w:b/>
          <w:sz w:val="28"/>
        </w:rPr>
        <w:t>Анкета для учащихся</w:t>
      </w:r>
      <w:r w:rsidR="00984A53">
        <w:rPr>
          <w:b/>
          <w:sz w:val="28"/>
        </w:rPr>
        <w:t>, поступающих в 10 класс</w:t>
      </w:r>
    </w:p>
    <w:p w:rsidR="002C2078" w:rsidRPr="007B1771" w:rsidRDefault="00984A53" w:rsidP="00CA3B1D">
      <w:pPr>
        <w:spacing w:after="0" w:line="240" w:lineRule="auto"/>
        <w:jc w:val="center"/>
        <w:rPr>
          <w:b/>
          <w:sz w:val="28"/>
        </w:rPr>
      </w:pPr>
      <w:r>
        <w:rPr>
          <w:b/>
          <w:sz w:val="28"/>
        </w:rPr>
        <w:t xml:space="preserve"> МБОУ СОШ № 1 </w:t>
      </w:r>
      <w:proofErr w:type="spellStart"/>
      <w:r>
        <w:rPr>
          <w:b/>
          <w:sz w:val="28"/>
        </w:rPr>
        <w:t>пгт</w:t>
      </w:r>
      <w:proofErr w:type="spellEnd"/>
      <w:r>
        <w:rPr>
          <w:b/>
          <w:sz w:val="28"/>
        </w:rPr>
        <w:t>. Троицко-Печорск</w:t>
      </w:r>
    </w:p>
    <w:p w:rsidR="00903F2D" w:rsidRPr="00903F2D" w:rsidRDefault="00903F2D" w:rsidP="00CA3B1D">
      <w:pPr>
        <w:spacing w:after="0" w:line="240" w:lineRule="auto"/>
        <w:jc w:val="center"/>
        <w:rPr>
          <w:b/>
        </w:rPr>
      </w:pPr>
      <w:r w:rsidRPr="00903F2D">
        <w:rPr>
          <w:b/>
        </w:rPr>
        <w:t>«</w:t>
      </w:r>
      <w:r w:rsidR="005867AC">
        <w:rPr>
          <w:b/>
        </w:rPr>
        <w:t>Формирование учебного плана</w:t>
      </w:r>
      <w:r w:rsidRPr="00903F2D">
        <w:rPr>
          <w:b/>
        </w:rPr>
        <w:t xml:space="preserve"> </w:t>
      </w:r>
      <w:r w:rsidR="00D068AD">
        <w:rPr>
          <w:b/>
        </w:rPr>
        <w:t>на уров</w:t>
      </w:r>
      <w:r w:rsidR="005867AC">
        <w:rPr>
          <w:b/>
        </w:rPr>
        <w:t>ень</w:t>
      </w:r>
      <w:r w:rsidR="00D068AD">
        <w:rPr>
          <w:b/>
        </w:rPr>
        <w:t xml:space="preserve"> среднего</w:t>
      </w:r>
      <w:r w:rsidRPr="00903F2D">
        <w:rPr>
          <w:b/>
        </w:rPr>
        <w:t xml:space="preserve"> общего образования»</w:t>
      </w:r>
    </w:p>
    <w:p w:rsidR="00903F2D" w:rsidRDefault="00903F2D" w:rsidP="00CA3B1D">
      <w:pPr>
        <w:spacing w:after="0" w:line="240" w:lineRule="auto"/>
      </w:pPr>
    </w:p>
    <w:p w:rsidR="00903F2D" w:rsidRPr="00DB1559" w:rsidRDefault="00903F2D" w:rsidP="00DB1559">
      <w:pPr>
        <w:spacing w:after="0" w:line="240" w:lineRule="auto"/>
        <w:jc w:val="center"/>
        <w:rPr>
          <w:i/>
        </w:rPr>
      </w:pPr>
      <w:r w:rsidRPr="00DB1559">
        <w:rPr>
          <w:i/>
        </w:rPr>
        <w:t xml:space="preserve">Просим </w:t>
      </w:r>
      <w:r w:rsidR="00984A53">
        <w:rPr>
          <w:i/>
        </w:rPr>
        <w:t>В</w:t>
      </w:r>
      <w:r w:rsidR="00744889" w:rsidRPr="00DB1559">
        <w:rPr>
          <w:i/>
        </w:rPr>
        <w:t>ас ответить на вопросы анкеты</w:t>
      </w:r>
      <w:r w:rsidR="007B1771" w:rsidRPr="00DB1559">
        <w:rPr>
          <w:i/>
        </w:rPr>
        <w:t xml:space="preserve"> </w:t>
      </w:r>
      <w:r w:rsidR="00744889" w:rsidRPr="00DB1559">
        <w:rPr>
          <w:i/>
        </w:rPr>
        <w:t xml:space="preserve">и </w:t>
      </w:r>
      <w:r w:rsidRPr="00DB1559">
        <w:rPr>
          <w:i/>
        </w:rPr>
        <w:t>не оставлять пропусков в ответах.</w:t>
      </w:r>
    </w:p>
    <w:p w:rsidR="00903F2D" w:rsidRPr="005562FE" w:rsidRDefault="00903F2D" w:rsidP="00CA3B1D">
      <w:pPr>
        <w:spacing w:after="0" w:line="240" w:lineRule="auto"/>
        <w:rPr>
          <w:b/>
        </w:rPr>
      </w:pPr>
      <w:r w:rsidRPr="005562FE">
        <w:rPr>
          <w:b/>
        </w:rPr>
        <w:t xml:space="preserve">1. Укажите свои Ф.И.О. </w:t>
      </w:r>
    </w:p>
    <w:p w:rsidR="00903F2D" w:rsidRDefault="00903F2D" w:rsidP="00CA3B1D">
      <w:pPr>
        <w:spacing w:after="0" w:line="240" w:lineRule="auto"/>
      </w:pPr>
      <w:r>
        <w:t>_____________________________________________________________________________</w:t>
      </w:r>
      <w:r w:rsidR="00610A89">
        <w:t>__________</w:t>
      </w:r>
    </w:p>
    <w:p w:rsidR="00CE39F0" w:rsidRDefault="00CE39F0" w:rsidP="00CA3B1D">
      <w:pPr>
        <w:spacing w:after="0" w:line="240" w:lineRule="auto"/>
      </w:pPr>
    </w:p>
    <w:p w:rsidR="009D6CEF" w:rsidRDefault="005867AC" w:rsidP="009D6CEF">
      <w:pPr>
        <w:spacing w:after="0" w:line="240" w:lineRule="auto"/>
        <w:jc w:val="both"/>
      </w:pPr>
      <w:r w:rsidRPr="00A3668B">
        <w:rPr>
          <w:b/>
        </w:rPr>
        <w:t>2</w:t>
      </w:r>
      <w:r w:rsidR="009D6CEF" w:rsidRPr="00A3668B">
        <w:rPr>
          <w:b/>
        </w:rPr>
        <w:t>.</w:t>
      </w:r>
      <w:r w:rsidR="009D6CEF">
        <w:t xml:space="preserve">  Учебный план профиля обучения должен содержать 11(12) учебных предметов и предусматривать изучение не менее одного учебного предмета из каждой предметной области, определенной ФГОС СОО. 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r>
        <w:t xml:space="preserve"> </w:t>
      </w:r>
    </w:p>
    <w:p w:rsidR="005867AC" w:rsidRDefault="00227DBE" w:rsidP="00DB1559">
      <w:pPr>
        <w:spacing w:after="0" w:line="240" w:lineRule="auto"/>
        <w:ind w:firstLine="708"/>
        <w:jc w:val="both"/>
      </w:pPr>
      <w:r>
        <w:t xml:space="preserve">Для </w:t>
      </w:r>
      <w:r w:rsidR="00DB1559">
        <w:t>составления</w:t>
      </w:r>
      <w:r w:rsidR="00984A53">
        <w:t xml:space="preserve"> учебного плана на 10-11 класс </w:t>
      </w:r>
      <w:r w:rsidR="00984A53" w:rsidRPr="00610A89">
        <w:rPr>
          <w:b/>
        </w:rPr>
        <w:t>В</w:t>
      </w:r>
      <w:r w:rsidR="00DB1559" w:rsidRPr="00610A89">
        <w:rPr>
          <w:b/>
        </w:rPr>
        <w:t>ам необходимо</w:t>
      </w:r>
      <w:r w:rsidR="00DB1559">
        <w:t xml:space="preserve"> </w:t>
      </w:r>
      <w:r w:rsidR="00DB1559" w:rsidRPr="00610A89">
        <w:rPr>
          <w:b/>
        </w:rPr>
        <w:t xml:space="preserve">дополнить перечень обязательных предметов предметами по выбору, а также выбрать </w:t>
      </w:r>
      <w:r w:rsidR="00610A89">
        <w:rPr>
          <w:b/>
        </w:rPr>
        <w:t xml:space="preserve">на каком уровне </w:t>
      </w:r>
      <w:r w:rsidR="00A3668B">
        <w:rPr>
          <w:b/>
        </w:rPr>
        <w:t>будет изучаться данный предмет (Б – базовый, У – углубленный)</w:t>
      </w:r>
    </w:p>
    <w:tbl>
      <w:tblPr>
        <w:tblStyle w:val="a3"/>
        <w:tblW w:w="5000" w:type="pct"/>
        <w:jc w:val="center"/>
        <w:tblLook w:val="04A0"/>
      </w:tblPr>
      <w:tblGrid>
        <w:gridCol w:w="2929"/>
        <w:gridCol w:w="2651"/>
        <w:gridCol w:w="1899"/>
        <w:gridCol w:w="1701"/>
        <w:gridCol w:w="1502"/>
      </w:tblGrid>
      <w:tr w:rsidR="00E4650B" w:rsidTr="00B56CA7">
        <w:trPr>
          <w:trHeight w:val="848"/>
          <w:jc w:val="center"/>
        </w:trPr>
        <w:tc>
          <w:tcPr>
            <w:tcW w:w="1371" w:type="pct"/>
          </w:tcPr>
          <w:p w:rsidR="00E4650B" w:rsidRDefault="00E4650B" w:rsidP="009D6CEF">
            <w:pPr>
              <w:jc w:val="center"/>
              <w:rPr>
                <w:b/>
                <w:sz w:val="22"/>
              </w:rPr>
            </w:pPr>
            <w:r>
              <w:rPr>
                <w:b/>
                <w:sz w:val="22"/>
              </w:rPr>
              <w:t>Предметная область</w:t>
            </w:r>
          </w:p>
        </w:tc>
        <w:tc>
          <w:tcPr>
            <w:tcW w:w="1241" w:type="pct"/>
          </w:tcPr>
          <w:p w:rsidR="00E4650B" w:rsidRDefault="00E4650B" w:rsidP="009D6CEF">
            <w:pPr>
              <w:jc w:val="center"/>
              <w:rPr>
                <w:b/>
                <w:sz w:val="22"/>
              </w:rPr>
            </w:pPr>
            <w:r>
              <w:rPr>
                <w:b/>
                <w:sz w:val="22"/>
              </w:rPr>
              <w:t>Обязательные предметы для всех профилей обучения</w:t>
            </w:r>
          </w:p>
        </w:tc>
        <w:tc>
          <w:tcPr>
            <w:tcW w:w="889" w:type="pct"/>
          </w:tcPr>
          <w:p w:rsidR="00E4650B" w:rsidRDefault="00E4650B" w:rsidP="009D6CEF">
            <w:pPr>
              <w:jc w:val="center"/>
              <w:rPr>
                <w:b/>
                <w:sz w:val="22"/>
              </w:rPr>
            </w:pPr>
            <w:r>
              <w:rPr>
                <w:b/>
                <w:sz w:val="22"/>
              </w:rPr>
              <w:t>Предметы по выбору</w:t>
            </w:r>
          </w:p>
        </w:tc>
        <w:tc>
          <w:tcPr>
            <w:tcW w:w="796" w:type="pct"/>
          </w:tcPr>
          <w:p w:rsidR="00E4650B" w:rsidRDefault="00E4650B" w:rsidP="00E4650B">
            <w:pPr>
              <w:jc w:val="center"/>
              <w:rPr>
                <w:b/>
                <w:sz w:val="22"/>
              </w:rPr>
            </w:pPr>
            <w:r>
              <w:rPr>
                <w:b/>
                <w:sz w:val="22"/>
              </w:rPr>
              <w:t>Количество часов по уровням (Б/У) за 2 года</w:t>
            </w:r>
          </w:p>
        </w:tc>
        <w:tc>
          <w:tcPr>
            <w:tcW w:w="703" w:type="pct"/>
            <w:tcBorders>
              <w:right w:val="single" w:sz="4" w:space="0" w:color="auto"/>
            </w:tcBorders>
          </w:tcPr>
          <w:p w:rsidR="00E4650B" w:rsidRDefault="00E4650B" w:rsidP="009D6CEF">
            <w:pPr>
              <w:jc w:val="center"/>
              <w:rPr>
                <w:b/>
                <w:sz w:val="22"/>
              </w:rPr>
            </w:pPr>
            <w:r>
              <w:rPr>
                <w:b/>
                <w:sz w:val="22"/>
              </w:rPr>
              <w:t xml:space="preserve">Отметка о выборе </w:t>
            </w:r>
          </w:p>
          <w:p w:rsidR="00E4650B" w:rsidRDefault="00E4650B" w:rsidP="009D6CEF">
            <w:pPr>
              <w:jc w:val="center"/>
              <w:rPr>
                <w:b/>
                <w:sz w:val="22"/>
              </w:rPr>
            </w:pPr>
            <w:r>
              <w:rPr>
                <w:b/>
                <w:sz w:val="22"/>
              </w:rPr>
              <w:t xml:space="preserve">Предмета и </w:t>
            </w:r>
            <w:proofErr w:type="gramStart"/>
            <w:r>
              <w:rPr>
                <w:b/>
                <w:sz w:val="22"/>
              </w:rPr>
              <w:t>уровне</w:t>
            </w:r>
            <w:proofErr w:type="gramEnd"/>
            <w:r>
              <w:rPr>
                <w:b/>
                <w:sz w:val="22"/>
              </w:rPr>
              <w:t xml:space="preserve"> его изучения (Б/У)</w:t>
            </w:r>
          </w:p>
        </w:tc>
      </w:tr>
      <w:tr w:rsidR="00E4650B" w:rsidTr="00B56CA7">
        <w:trPr>
          <w:jc w:val="center"/>
        </w:trPr>
        <w:tc>
          <w:tcPr>
            <w:tcW w:w="1371" w:type="pct"/>
            <w:vMerge w:val="restart"/>
          </w:tcPr>
          <w:p w:rsidR="00E4650B" w:rsidRDefault="00E4650B" w:rsidP="00DD27F8">
            <w:pPr>
              <w:rPr>
                <w:sz w:val="22"/>
              </w:rPr>
            </w:pPr>
            <w:r>
              <w:rPr>
                <w:sz w:val="22"/>
              </w:rPr>
              <w:t>Русский язык и литература</w:t>
            </w:r>
          </w:p>
        </w:tc>
        <w:tc>
          <w:tcPr>
            <w:tcW w:w="1241" w:type="pct"/>
          </w:tcPr>
          <w:p w:rsidR="00E4650B" w:rsidRPr="008A0EB0" w:rsidRDefault="00E4650B" w:rsidP="00DD27F8">
            <w:pPr>
              <w:rPr>
                <w:sz w:val="22"/>
              </w:rPr>
            </w:pPr>
            <w:r>
              <w:rPr>
                <w:sz w:val="22"/>
              </w:rPr>
              <w:t>Русский язык</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70/210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tcPr>
          <w:p w:rsidR="00E4650B" w:rsidRPr="008A0EB0" w:rsidRDefault="00E4650B" w:rsidP="00DD27F8">
            <w:pPr>
              <w:rPr>
                <w:sz w:val="22"/>
              </w:rPr>
            </w:pPr>
            <w:r>
              <w:rPr>
                <w:sz w:val="22"/>
              </w:rPr>
              <w:t>Литература</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210/350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val="restart"/>
          </w:tcPr>
          <w:p w:rsidR="00E4650B" w:rsidRDefault="00E4650B" w:rsidP="00DD27F8">
            <w:pPr>
              <w:rPr>
                <w:sz w:val="22"/>
              </w:rPr>
            </w:pPr>
            <w:r>
              <w:rPr>
                <w:sz w:val="22"/>
              </w:rPr>
              <w:t>Родной язык и родная литература</w:t>
            </w:r>
          </w:p>
        </w:tc>
        <w:tc>
          <w:tcPr>
            <w:tcW w:w="1241" w:type="pct"/>
          </w:tcPr>
          <w:p w:rsidR="00E4650B" w:rsidRPr="008A0EB0" w:rsidRDefault="00E4650B" w:rsidP="00DD27F8">
            <w:pPr>
              <w:rPr>
                <w:sz w:val="22"/>
              </w:rPr>
            </w:pPr>
            <w:r>
              <w:rPr>
                <w:sz w:val="22"/>
              </w:rPr>
              <w:t>Родной язык</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70/210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tcPr>
          <w:p w:rsidR="00E4650B" w:rsidRPr="008A0EB0" w:rsidRDefault="00E4650B" w:rsidP="00DD27F8">
            <w:pPr>
              <w:rPr>
                <w:sz w:val="22"/>
              </w:rPr>
            </w:pPr>
            <w:r>
              <w:rPr>
                <w:sz w:val="22"/>
              </w:rPr>
              <w:t>Родная литература</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210/350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tcPr>
          <w:p w:rsidR="00E4650B" w:rsidRDefault="00E4650B" w:rsidP="00DD27F8">
            <w:pPr>
              <w:rPr>
                <w:sz w:val="22"/>
              </w:rPr>
            </w:pPr>
            <w:r>
              <w:rPr>
                <w:sz w:val="22"/>
              </w:rPr>
              <w:t>Иностранные языки</w:t>
            </w:r>
          </w:p>
        </w:tc>
        <w:tc>
          <w:tcPr>
            <w:tcW w:w="1241" w:type="pct"/>
          </w:tcPr>
          <w:p w:rsidR="00E4650B" w:rsidRPr="008A0EB0" w:rsidRDefault="00E4650B" w:rsidP="00DD27F8">
            <w:pPr>
              <w:rPr>
                <w:sz w:val="22"/>
              </w:rPr>
            </w:pPr>
            <w:r>
              <w:rPr>
                <w:sz w:val="22"/>
              </w:rPr>
              <w:t>Иностранный язык</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210/420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val="restart"/>
          </w:tcPr>
          <w:p w:rsidR="00E4650B" w:rsidRDefault="00E4650B" w:rsidP="00DD27F8">
            <w:pPr>
              <w:rPr>
                <w:sz w:val="22"/>
              </w:rPr>
            </w:pPr>
            <w:r>
              <w:rPr>
                <w:sz w:val="22"/>
              </w:rPr>
              <w:t>Общественные науки</w:t>
            </w:r>
          </w:p>
        </w:tc>
        <w:tc>
          <w:tcPr>
            <w:tcW w:w="1241" w:type="pct"/>
          </w:tcPr>
          <w:p w:rsidR="00E4650B" w:rsidRPr="008A0EB0" w:rsidRDefault="00E4650B" w:rsidP="00DD27F8">
            <w:pPr>
              <w:rPr>
                <w:sz w:val="22"/>
              </w:rPr>
            </w:pPr>
            <w:r>
              <w:rPr>
                <w:sz w:val="22"/>
              </w:rPr>
              <w:t>История</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140/280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val="restart"/>
          </w:tcPr>
          <w:p w:rsidR="00E4650B" w:rsidRDefault="00E4650B" w:rsidP="00DD27F8">
            <w:pPr>
              <w:rPr>
                <w:sz w:val="22"/>
              </w:rPr>
            </w:pPr>
          </w:p>
        </w:tc>
        <w:tc>
          <w:tcPr>
            <w:tcW w:w="889" w:type="pct"/>
          </w:tcPr>
          <w:p w:rsidR="00E4650B" w:rsidRDefault="00E4650B" w:rsidP="00DD27F8">
            <w:pPr>
              <w:rPr>
                <w:sz w:val="22"/>
              </w:rPr>
            </w:pPr>
            <w:r>
              <w:rPr>
                <w:sz w:val="22"/>
              </w:rPr>
              <w:t>Экономика</w:t>
            </w:r>
          </w:p>
        </w:tc>
        <w:tc>
          <w:tcPr>
            <w:tcW w:w="796" w:type="pct"/>
          </w:tcPr>
          <w:p w:rsidR="00E4650B" w:rsidRDefault="00E4650B" w:rsidP="00E4650B">
            <w:pPr>
              <w:jc w:val="center"/>
              <w:rPr>
                <w:sz w:val="22"/>
              </w:rPr>
            </w:pPr>
            <w:r>
              <w:rPr>
                <w:sz w:val="22"/>
              </w:rPr>
              <w:t>35/140</w:t>
            </w:r>
          </w:p>
        </w:tc>
        <w:tc>
          <w:tcPr>
            <w:tcW w:w="703" w:type="pct"/>
            <w:tcBorders>
              <w:right w:val="single" w:sz="4" w:space="0" w:color="auto"/>
            </w:tcBorders>
          </w:tcPr>
          <w:p w:rsidR="00E4650B"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tcPr>
          <w:p w:rsidR="00E4650B" w:rsidRDefault="00E4650B" w:rsidP="00DD27F8">
            <w:pPr>
              <w:rPr>
                <w:sz w:val="22"/>
              </w:rPr>
            </w:pPr>
          </w:p>
        </w:tc>
        <w:tc>
          <w:tcPr>
            <w:tcW w:w="889" w:type="pct"/>
          </w:tcPr>
          <w:p w:rsidR="00E4650B" w:rsidRDefault="00E4650B" w:rsidP="00DD27F8">
            <w:pPr>
              <w:rPr>
                <w:sz w:val="22"/>
              </w:rPr>
            </w:pPr>
            <w:r>
              <w:rPr>
                <w:sz w:val="22"/>
              </w:rPr>
              <w:t>Право</w:t>
            </w:r>
          </w:p>
        </w:tc>
        <w:tc>
          <w:tcPr>
            <w:tcW w:w="796" w:type="pct"/>
          </w:tcPr>
          <w:p w:rsidR="00E4650B" w:rsidRDefault="00E4650B" w:rsidP="00E4650B">
            <w:pPr>
              <w:jc w:val="center"/>
              <w:rPr>
                <w:sz w:val="22"/>
              </w:rPr>
            </w:pPr>
            <w:r>
              <w:rPr>
                <w:sz w:val="22"/>
              </w:rPr>
              <w:t>35/140</w:t>
            </w:r>
          </w:p>
        </w:tc>
        <w:tc>
          <w:tcPr>
            <w:tcW w:w="703" w:type="pct"/>
            <w:tcBorders>
              <w:right w:val="single" w:sz="4" w:space="0" w:color="auto"/>
            </w:tcBorders>
          </w:tcPr>
          <w:p w:rsidR="00E4650B"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tcPr>
          <w:p w:rsidR="00E4650B" w:rsidRDefault="00E4650B" w:rsidP="00DD27F8">
            <w:pPr>
              <w:rPr>
                <w:sz w:val="22"/>
              </w:rPr>
            </w:pPr>
          </w:p>
        </w:tc>
        <w:tc>
          <w:tcPr>
            <w:tcW w:w="889" w:type="pct"/>
          </w:tcPr>
          <w:p w:rsidR="00E4650B" w:rsidRDefault="00E4650B" w:rsidP="00DD27F8">
            <w:pPr>
              <w:rPr>
                <w:sz w:val="22"/>
              </w:rPr>
            </w:pPr>
            <w:r>
              <w:rPr>
                <w:sz w:val="22"/>
              </w:rPr>
              <w:t>Обществознание</w:t>
            </w:r>
          </w:p>
        </w:tc>
        <w:tc>
          <w:tcPr>
            <w:tcW w:w="796" w:type="pct"/>
          </w:tcPr>
          <w:p w:rsidR="00E4650B" w:rsidRDefault="00E4650B" w:rsidP="00E4650B">
            <w:pPr>
              <w:jc w:val="center"/>
              <w:rPr>
                <w:sz w:val="22"/>
              </w:rPr>
            </w:pPr>
            <w:r>
              <w:rPr>
                <w:sz w:val="22"/>
              </w:rPr>
              <w:t>140</w:t>
            </w:r>
          </w:p>
        </w:tc>
        <w:tc>
          <w:tcPr>
            <w:tcW w:w="703" w:type="pct"/>
            <w:tcBorders>
              <w:right w:val="single" w:sz="4" w:space="0" w:color="auto"/>
            </w:tcBorders>
          </w:tcPr>
          <w:p w:rsidR="00E4650B"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tcPr>
          <w:p w:rsidR="00E4650B" w:rsidRDefault="00E4650B" w:rsidP="00DD27F8">
            <w:pPr>
              <w:rPr>
                <w:sz w:val="22"/>
              </w:rPr>
            </w:pPr>
          </w:p>
        </w:tc>
        <w:tc>
          <w:tcPr>
            <w:tcW w:w="889" w:type="pct"/>
          </w:tcPr>
          <w:p w:rsidR="00E4650B" w:rsidRDefault="00E4650B" w:rsidP="00DD27F8">
            <w:pPr>
              <w:rPr>
                <w:sz w:val="22"/>
              </w:rPr>
            </w:pPr>
            <w:r>
              <w:rPr>
                <w:sz w:val="22"/>
              </w:rPr>
              <w:t>География</w:t>
            </w:r>
          </w:p>
        </w:tc>
        <w:tc>
          <w:tcPr>
            <w:tcW w:w="796" w:type="pct"/>
          </w:tcPr>
          <w:p w:rsidR="00E4650B" w:rsidRDefault="00E4650B" w:rsidP="00E4650B">
            <w:pPr>
              <w:jc w:val="center"/>
              <w:rPr>
                <w:sz w:val="22"/>
              </w:rPr>
            </w:pPr>
            <w:r>
              <w:rPr>
                <w:sz w:val="22"/>
              </w:rPr>
              <w:t>70/210</w:t>
            </w:r>
          </w:p>
        </w:tc>
        <w:tc>
          <w:tcPr>
            <w:tcW w:w="703" w:type="pct"/>
            <w:tcBorders>
              <w:right w:val="single" w:sz="4" w:space="0" w:color="auto"/>
            </w:tcBorders>
          </w:tcPr>
          <w:p w:rsidR="00E4650B" w:rsidRDefault="00E4650B" w:rsidP="00DD27F8">
            <w:pPr>
              <w:rPr>
                <w:sz w:val="22"/>
              </w:rPr>
            </w:pPr>
          </w:p>
        </w:tc>
      </w:tr>
      <w:tr w:rsidR="00E4650B" w:rsidTr="00B56CA7">
        <w:trPr>
          <w:jc w:val="center"/>
        </w:trPr>
        <w:tc>
          <w:tcPr>
            <w:tcW w:w="1371" w:type="pct"/>
            <w:vMerge w:val="restart"/>
          </w:tcPr>
          <w:p w:rsidR="00E4650B" w:rsidRDefault="00E4650B" w:rsidP="00DD27F8">
            <w:pPr>
              <w:rPr>
                <w:sz w:val="22"/>
              </w:rPr>
            </w:pPr>
            <w:r>
              <w:rPr>
                <w:sz w:val="22"/>
              </w:rPr>
              <w:t>Математика и информатика</w:t>
            </w:r>
          </w:p>
        </w:tc>
        <w:tc>
          <w:tcPr>
            <w:tcW w:w="1241" w:type="pct"/>
          </w:tcPr>
          <w:p w:rsidR="00E4650B" w:rsidRPr="008A0EB0" w:rsidRDefault="00E4650B" w:rsidP="00A3668B">
            <w:pPr>
              <w:autoSpaceDE w:val="0"/>
              <w:autoSpaceDN w:val="0"/>
              <w:adjustRightInd w:val="0"/>
              <w:rPr>
                <w:sz w:val="22"/>
              </w:rPr>
            </w:pPr>
            <w:r>
              <w:rPr>
                <w:sz w:val="22"/>
              </w:rPr>
              <w:t xml:space="preserve">Математика: </w:t>
            </w:r>
            <w:r w:rsidRPr="00A3668B">
              <w:rPr>
                <w:sz w:val="22"/>
              </w:rPr>
              <w:t>алгебра и начала</w:t>
            </w:r>
            <w:r>
              <w:rPr>
                <w:sz w:val="22"/>
              </w:rPr>
              <w:t xml:space="preserve"> </w:t>
            </w:r>
            <w:r w:rsidRPr="00A3668B">
              <w:rPr>
                <w:sz w:val="22"/>
              </w:rPr>
              <w:t>математического анализа,</w:t>
            </w:r>
            <w:r>
              <w:rPr>
                <w:sz w:val="22"/>
              </w:rPr>
              <w:t xml:space="preserve"> </w:t>
            </w:r>
            <w:r w:rsidRPr="00A3668B">
              <w:rPr>
                <w:sz w:val="22"/>
              </w:rPr>
              <w:t>геометрия</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280/420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tcPr>
          <w:p w:rsidR="00E4650B" w:rsidRDefault="00E4650B" w:rsidP="00DD27F8">
            <w:pPr>
              <w:rPr>
                <w:sz w:val="22"/>
              </w:rPr>
            </w:pPr>
          </w:p>
        </w:tc>
        <w:tc>
          <w:tcPr>
            <w:tcW w:w="889" w:type="pct"/>
          </w:tcPr>
          <w:p w:rsidR="00E4650B" w:rsidRPr="008A0EB0" w:rsidRDefault="00E4650B" w:rsidP="00DD27F8">
            <w:pPr>
              <w:rPr>
                <w:sz w:val="22"/>
              </w:rPr>
            </w:pPr>
            <w:r>
              <w:rPr>
                <w:sz w:val="22"/>
              </w:rPr>
              <w:t>Информатика</w:t>
            </w:r>
          </w:p>
        </w:tc>
        <w:tc>
          <w:tcPr>
            <w:tcW w:w="796" w:type="pct"/>
          </w:tcPr>
          <w:p w:rsidR="00E4650B" w:rsidRPr="008A0EB0" w:rsidRDefault="00E4650B" w:rsidP="00E4650B">
            <w:pPr>
              <w:jc w:val="center"/>
              <w:rPr>
                <w:sz w:val="22"/>
              </w:rPr>
            </w:pPr>
            <w:r>
              <w:rPr>
                <w:sz w:val="22"/>
              </w:rPr>
              <w:t>70/280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val="restart"/>
          </w:tcPr>
          <w:p w:rsidR="00E4650B" w:rsidRDefault="00E4650B" w:rsidP="00DD27F8">
            <w:pPr>
              <w:rPr>
                <w:sz w:val="22"/>
              </w:rPr>
            </w:pPr>
            <w:r>
              <w:rPr>
                <w:sz w:val="22"/>
              </w:rPr>
              <w:t>Естественные  науки</w:t>
            </w:r>
          </w:p>
        </w:tc>
        <w:tc>
          <w:tcPr>
            <w:tcW w:w="1241" w:type="pct"/>
          </w:tcPr>
          <w:p w:rsidR="00E4650B" w:rsidRDefault="00E4650B" w:rsidP="00DD27F8">
            <w:pPr>
              <w:rPr>
                <w:sz w:val="22"/>
              </w:rPr>
            </w:pPr>
            <w:r>
              <w:rPr>
                <w:sz w:val="22"/>
              </w:rPr>
              <w:t xml:space="preserve">Астрономия </w:t>
            </w:r>
          </w:p>
          <w:p w:rsidR="00E4650B" w:rsidRDefault="00E4650B" w:rsidP="00DD27F8">
            <w:pPr>
              <w:rPr>
                <w:sz w:val="22"/>
              </w:rPr>
            </w:pPr>
            <w:r>
              <w:rPr>
                <w:sz w:val="22"/>
              </w:rPr>
              <w:t>(только в 11 классе)</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35</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val="restart"/>
          </w:tcPr>
          <w:p w:rsidR="00E4650B" w:rsidRDefault="00E4650B" w:rsidP="00DD27F8">
            <w:pPr>
              <w:rPr>
                <w:sz w:val="22"/>
              </w:rPr>
            </w:pPr>
          </w:p>
        </w:tc>
        <w:tc>
          <w:tcPr>
            <w:tcW w:w="889" w:type="pct"/>
          </w:tcPr>
          <w:p w:rsidR="00E4650B" w:rsidRPr="008A0EB0" w:rsidRDefault="00E4650B" w:rsidP="00DD27F8">
            <w:pPr>
              <w:rPr>
                <w:sz w:val="22"/>
              </w:rPr>
            </w:pPr>
            <w:r w:rsidRPr="008A0EB0">
              <w:rPr>
                <w:sz w:val="22"/>
              </w:rPr>
              <w:t>Физика</w:t>
            </w:r>
          </w:p>
        </w:tc>
        <w:tc>
          <w:tcPr>
            <w:tcW w:w="796" w:type="pct"/>
          </w:tcPr>
          <w:p w:rsidR="00E4650B" w:rsidRPr="008A0EB0" w:rsidRDefault="00E4650B" w:rsidP="00E4650B">
            <w:pPr>
              <w:jc w:val="center"/>
              <w:rPr>
                <w:sz w:val="22"/>
              </w:rPr>
            </w:pPr>
            <w:r>
              <w:rPr>
                <w:sz w:val="22"/>
              </w:rPr>
              <w:t>140/350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tcPr>
          <w:p w:rsidR="00E4650B" w:rsidRDefault="00E4650B" w:rsidP="00DD27F8">
            <w:pPr>
              <w:rPr>
                <w:sz w:val="22"/>
              </w:rPr>
            </w:pPr>
          </w:p>
        </w:tc>
        <w:tc>
          <w:tcPr>
            <w:tcW w:w="889" w:type="pct"/>
          </w:tcPr>
          <w:p w:rsidR="00E4650B" w:rsidRPr="008A0EB0" w:rsidRDefault="00E4650B" w:rsidP="00DD27F8">
            <w:pPr>
              <w:rPr>
                <w:sz w:val="22"/>
              </w:rPr>
            </w:pPr>
            <w:r w:rsidRPr="008A0EB0">
              <w:rPr>
                <w:sz w:val="22"/>
              </w:rPr>
              <w:t>Химия</w:t>
            </w:r>
          </w:p>
        </w:tc>
        <w:tc>
          <w:tcPr>
            <w:tcW w:w="796" w:type="pct"/>
          </w:tcPr>
          <w:p w:rsidR="00E4650B" w:rsidRPr="008A0EB0" w:rsidRDefault="00E4650B" w:rsidP="00E4650B">
            <w:pPr>
              <w:jc w:val="center"/>
              <w:rPr>
                <w:sz w:val="22"/>
              </w:rPr>
            </w:pPr>
            <w:r>
              <w:rPr>
                <w:sz w:val="22"/>
              </w:rPr>
              <w:t>70/210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tcPr>
          <w:p w:rsidR="00E4650B" w:rsidRDefault="00E4650B" w:rsidP="00DD27F8">
            <w:pPr>
              <w:rPr>
                <w:sz w:val="22"/>
              </w:rPr>
            </w:pPr>
          </w:p>
        </w:tc>
        <w:tc>
          <w:tcPr>
            <w:tcW w:w="889" w:type="pct"/>
          </w:tcPr>
          <w:p w:rsidR="00E4650B" w:rsidRPr="008A0EB0" w:rsidRDefault="00E4650B" w:rsidP="00DD27F8">
            <w:pPr>
              <w:rPr>
                <w:sz w:val="22"/>
              </w:rPr>
            </w:pPr>
            <w:r w:rsidRPr="008A0EB0">
              <w:rPr>
                <w:sz w:val="22"/>
              </w:rPr>
              <w:t>Биология</w:t>
            </w:r>
          </w:p>
        </w:tc>
        <w:tc>
          <w:tcPr>
            <w:tcW w:w="796" w:type="pct"/>
          </w:tcPr>
          <w:p w:rsidR="00E4650B" w:rsidRPr="008A0EB0" w:rsidRDefault="00E4650B" w:rsidP="00E4650B">
            <w:pPr>
              <w:jc w:val="center"/>
              <w:rPr>
                <w:sz w:val="22"/>
              </w:rPr>
            </w:pPr>
            <w:r>
              <w:rPr>
                <w:sz w:val="22"/>
              </w:rPr>
              <w:t>70/210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vMerge/>
          </w:tcPr>
          <w:p w:rsidR="00E4650B" w:rsidRDefault="00E4650B" w:rsidP="00DD27F8">
            <w:pPr>
              <w:rPr>
                <w:sz w:val="22"/>
              </w:rPr>
            </w:pPr>
          </w:p>
        </w:tc>
        <w:tc>
          <w:tcPr>
            <w:tcW w:w="889" w:type="pct"/>
          </w:tcPr>
          <w:p w:rsidR="00E4650B" w:rsidRPr="008A0EB0" w:rsidRDefault="00E4650B" w:rsidP="00DD27F8">
            <w:pPr>
              <w:rPr>
                <w:sz w:val="22"/>
              </w:rPr>
            </w:pPr>
            <w:r>
              <w:rPr>
                <w:sz w:val="22"/>
              </w:rPr>
              <w:t>Естествознание</w:t>
            </w:r>
          </w:p>
        </w:tc>
        <w:tc>
          <w:tcPr>
            <w:tcW w:w="796" w:type="pct"/>
          </w:tcPr>
          <w:p w:rsidR="00E4650B" w:rsidRDefault="00E4650B" w:rsidP="00E4650B">
            <w:pPr>
              <w:jc w:val="center"/>
              <w:rPr>
                <w:sz w:val="22"/>
              </w:rPr>
            </w:pPr>
            <w:r>
              <w:rPr>
                <w:sz w:val="22"/>
              </w:rPr>
              <w:t>210</w:t>
            </w:r>
          </w:p>
        </w:tc>
        <w:tc>
          <w:tcPr>
            <w:tcW w:w="703" w:type="pct"/>
            <w:tcBorders>
              <w:right w:val="single" w:sz="4" w:space="0" w:color="auto"/>
            </w:tcBorders>
          </w:tcPr>
          <w:p w:rsidR="00E4650B" w:rsidRDefault="00E4650B" w:rsidP="00DD27F8">
            <w:pPr>
              <w:rPr>
                <w:sz w:val="22"/>
              </w:rPr>
            </w:pPr>
          </w:p>
        </w:tc>
      </w:tr>
      <w:tr w:rsidR="00E4650B" w:rsidTr="00B56CA7">
        <w:trPr>
          <w:jc w:val="center"/>
        </w:trPr>
        <w:tc>
          <w:tcPr>
            <w:tcW w:w="1371" w:type="pct"/>
            <w:vMerge w:val="restart"/>
          </w:tcPr>
          <w:p w:rsidR="00E4650B" w:rsidRDefault="00E4650B" w:rsidP="00DD27F8">
            <w:pPr>
              <w:rPr>
                <w:sz w:val="22"/>
              </w:rPr>
            </w:pPr>
            <w:r>
              <w:rPr>
                <w:sz w:val="22"/>
              </w:rPr>
              <w:t>Физическая культура, экология и основы безопасности жизнедеятельности</w:t>
            </w:r>
          </w:p>
        </w:tc>
        <w:tc>
          <w:tcPr>
            <w:tcW w:w="1241" w:type="pct"/>
          </w:tcPr>
          <w:p w:rsidR="00E4650B" w:rsidRDefault="00E4650B" w:rsidP="00DD27F8">
            <w:pPr>
              <w:rPr>
                <w:sz w:val="22"/>
              </w:rPr>
            </w:pPr>
            <w:r>
              <w:rPr>
                <w:sz w:val="22"/>
              </w:rPr>
              <w:t xml:space="preserve">Физическая культура </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210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tcPr>
          <w:p w:rsidR="00E4650B" w:rsidRDefault="00E4650B" w:rsidP="00DD27F8">
            <w:pPr>
              <w:rPr>
                <w:sz w:val="22"/>
              </w:rPr>
            </w:pPr>
            <w:r>
              <w:rPr>
                <w:sz w:val="22"/>
              </w:rPr>
              <w:t>ОБЖ</w:t>
            </w:r>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70</w:t>
            </w:r>
          </w:p>
        </w:tc>
        <w:tc>
          <w:tcPr>
            <w:tcW w:w="703" w:type="pct"/>
            <w:tcBorders>
              <w:right w:val="single" w:sz="4" w:space="0" w:color="auto"/>
            </w:tcBorders>
          </w:tcPr>
          <w:p w:rsidR="00E4650B" w:rsidRPr="008A0EB0" w:rsidRDefault="00E4650B" w:rsidP="00DD27F8">
            <w:pPr>
              <w:rPr>
                <w:sz w:val="22"/>
              </w:rPr>
            </w:pPr>
          </w:p>
        </w:tc>
      </w:tr>
      <w:tr w:rsidR="00E4650B" w:rsidTr="00B56CA7">
        <w:trPr>
          <w:jc w:val="center"/>
        </w:trPr>
        <w:tc>
          <w:tcPr>
            <w:tcW w:w="1371" w:type="pct"/>
            <w:vMerge/>
          </w:tcPr>
          <w:p w:rsidR="00E4650B" w:rsidRDefault="00E4650B" w:rsidP="00DD27F8">
            <w:pPr>
              <w:rPr>
                <w:sz w:val="22"/>
              </w:rPr>
            </w:pPr>
          </w:p>
        </w:tc>
        <w:tc>
          <w:tcPr>
            <w:tcW w:w="1241" w:type="pct"/>
          </w:tcPr>
          <w:p w:rsidR="00E4650B" w:rsidRDefault="00E4650B" w:rsidP="00DD27F8">
            <w:pPr>
              <w:rPr>
                <w:sz w:val="22"/>
              </w:rPr>
            </w:pPr>
          </w:p>
        </w:tc>
        <w:tc>
          <w:tcPr>
            <w:tcW w:w="889" w:type="pct"/>
          </w:tcPr>
          <w:p w:rsidR="00E4650B" w:rsidRPr="008A0EB0" w:rsidRDefault="00E4650B" w:rsidP="00DD27F8">
            <w:pPr>
              <w:rPr>
                <w:sz w:val="22"/>
              </w:rPr>
            </w:pPr>
            <w:r>
              <w:rPr>
                <w:sz w:val="22"/>
              </w:rPr>
              <w:t>Экология</w:t>
            </w:r>
          </w:p>
        </w:tc>
        <w:tc>
          <w:tcPr>
            <w:tcW w:w="796" w:type="pct"/>
          </w:tcPr>
          <w:p w:rsidR="00E4650B" w:rsidRDefault="00E4650B" w:rsidP="00E4650B">
            <w:pPr>
              <w:jc w:val="center"/>
              <w:rPr>
                <w:sz w:val="22"/>
              </w:rPr>
            </w:pPr>
            <w:r>
              <w:rPr>
                <w:sz w:val="22"/>
              </w:rPr>
              <w:t>35</w:t>
            </w:r>
          </w:p>
        </w:tc>
        <w:tc>
          <w:tcPr>
            <w:tcW w:w="703" w:type="pct"/>
            <w:tcBorders>
              <w:right w:val="single" w:sz="4" w:space="0" w:color="auto"/>
            </w:tcBorders>
          </w:tcPr>
          <w:p w:rsidR="00E4650B" w:rsidRDefault="00E4650B" w:rsidP="00DD27F8">
            <w:pPr>
              <w:rPr>
                <w:sz w:val="22"/>
              </w:rPr>
            </w:pPr>
          </w:p>
        </w:tc>
      </w:tr>
      <w:tr w:rsidR="00E4650B" w:rsidTr="00B56CA7">
        <w:trPr>
          <w:jc w:val="center"/>
        </w:trPr>
        <w:tc>
          <w:tcPr>
            <w:tcW w:w="1371" w:type="pct"/>
          </w:tcPr>
          <w:p w:rsidR="00E4650B" w:rsidRDefault="00E4650B" w:rsidP="00DD27F8">
            <w:pPr>
              <w:rPr>
                <w:sz w:val="22"/>
              </w:rPr>
            </w:pPr>
          </w:p>
        </w:tc>
        <w:tc>
          <w:tcPr>
            <w:tcW w:w="1241" w:type="pct"/>
          </w:tcPr>
          <w:p w:rsidR="00E4650B" w:rsidRDefault="00E4650B" w:rsidP="00DD27F8">
            <w:pPr>
              <w:rPr>
                <w:sz w:val="22"/>
              </w:rPr>
            </w:pPr>
            <w:proofErr w:type="gramStart"/>
            <w:r>
              <w:rPr>
                <w:sz w:val="22"/>
              </w:rPr>
              <w:t>Индивидуальный проект</w:t>
            </w:r>
            <w:proofErr w:type="gramEnd"/>
          </w:p>
        </w:tc>
        <w:tc>
          <w:tcPr>
            <w:tcW w:w="889" w:type="pct"/>
          </w:tcPr>
          <w:p w:rsidR="00E4650B" w:rsidRPr="008A0EB0" w:rsidRDefault="00E4650B" w:rsidP="00DD27F8">
            <w:pPr>
              <w:rPr>
                <w:sz w:val="22"/>
              </w:rPr>
            </w:pPr>
          </w:p>
        </w:tc>
        <w:tc>
          <w:tcPr>
            <w:tcW w:w="796" w:type="pct"/>
          </w:tcPr>
          <w:p w:rsidR="00E4650B" w:rsidRPr="008A0EB0" w:rsidRDefault="00E4650B" w:rsidP="00E4650B">
            <w:pPr>
              <w:jc w:val="center"/>
              <w:rPr>
                <w:sz w:val="22"/>
              </w:rPr>
            </w:pPr>
            <w:r>
              <w:rPr>
                <w:sz w:val="22"/>
              </w:rPr>
              <w:t>70</w:t>
            </w:r>
          </w:p>
        </w:tc>
        <w:tc>
          <w:tcPr>
            <w:tcW w:w="703" w:type="pct"/>
            <w:tcBorders>
              <w:right w:val="single" w:sz="4" w:space="0" w:color="auto"/>
            </w:tcBorders>
          </w:tcPr>
          <w:p w:rsidR="00E4650B" w:rsidRPr="008A0EB0" w:rsidRDefault="00E4650B" w:rsidP="00DD27F8">
            <w:pPr>
              <w:rPr>
                <w:sz w:val="22"/>
              </w:rPr>
            </w:pPr>
          </w:p>
        </w:tc>
      </w:tr>
    </w:tbl>
    <w:p w:rsidR="00610A89" w:rsidRDefault="00610A89" w:rsidP="005562FE">
      <w:pPr>
        <w:spacing w:after="0" w:line="240" w:lineRule="auto"/>
        <w:jc w:val="both"/>
        <w:rPr>
          <w:b/>
        </w:rPr>
      </w:pPr>
    </w:p>
    <w:p w:rsidR="005562FE" w:rsidRPr="005562FE" w:rsidRDefault="005867AC" w:rsidP="005562FE">
      <w:pPr>
        <w:spacing w:after="0" w:line="240" w:lineRule="auto"/>
        <w:jc w:val="both"/>
        <w:rPr>
          <w:b/>
        </w:rPr>
      </w:pPr>
      <w:r w:rsidRPr="005562FE">
        <w:rPr>
          <w:b/>
        </w:rPr>
        <w:t>3</w:t>
      </w:r>
      <w:r w:rsidR="007B1771" w:rsidRPr="005562FE">
        <w:rPr>
          <w:b/>
        </w:rPr>
        <w:t xml:space="preserve">. </w:t>
      </w:r>
      <w:r w:rsidR="00744889" w:rsidRPr="005562FE">
        <w:rPr>
          <w:b/>
        </w:rPr>
        <w:t>Из перечисленных ниже профилей обучения выбери</w:t>
      </w:r>
      <w:r w:rsidR="00DB1559" w:rsidRPr="005562FE">
        <w:rPr>
          <w:b/>
        </w:rPr>
        <w:t>те</w:t>
      </w:r>
      <w:r w:rsidR="00744889" w:rsidRPr="005562FE">
        <w:rPr>
          <w:b/>
        </w:rPr>
        <w:t xml:space="preserve"> наиболее подходящий для </w:t>
      </w:r>
      <w:r w:rsidR="00984A53" w:rsidRPr="005562FE">
        <w:rPr>
          <w:b/>
        </w:rPr>
        <w:t>В</w:t>
      </w:r>
      <w:r w:rsidR="005562FE" w:rsidRPr="005562FE">
        <w:rPr>
          <w:b/>
        </w:rPr>
        <w:t xml:space="preserve">ас (подчеркните </w:t>
      </w:r>
      <w:proofErr w:type="gramStart"/>
      <w:r w:rsidR="005562FE" w:rsidRPr="005562FE">
        <w:rPr>
          <w:b/>
        </w:rPr>
        <w:t>необходимое</w:t>
      </w:r>
      <w:proofErr w:type="gramEnd"/>
      <w:r w:rsidR="005562FE" w:rsidRPr="005562FE">
        <w:rPr>
          <w:b/>
        </w:rPr>
        <w:t>):</w:t>
      </w:r>
    </w:p>
    <w:p w:rsidR="005562FE" w:rsidRPr="003F5D7B" w:rsidRDefault="005562FE" w:rsidP="005562FE">
      <w:pPr>
        <w:spacing w:after="0" w:line="240" w:lineRule="auto"/>
        <w:jc w:val="both"/>
        <w:rPr>
          <w:rFonts w:eastAsia="Calibri"/>
        </w:rPr>
      </w:pPr>
      <w:r w:rsidRPr="003F5D7B">
        <w:rPr>
          <w:rFonts w:eastAsia="Calibri"/>
        </w:rPr>
        <w:t xml:space="preserve">1) </w:t>
      </w:r>
      <w:proofErr w:type="spellStart"/>
      <w:proofErr w:type="gramStart"/>
      <w:r w:rsidRPr="003F5D7B">
        <w:rPr>
          <w:rFonts w:eastAsia="Calibri"/>
        </w:rPr>
        <w:t>естественно-научный</w:t>
      </w:r>
      <w:proofErr w:type="spellEnd"/>
      <w:proofErr w:type="gramEnd"/>
      <w:r w:rsidRPr="003F5D7B">
        <w:rPr>
          <w:rFonts w:eastAsia="Calibri"/>
        </w:rPr>
        <w:t xml:space="preserve">  (</w:t>
      </w:r>
      <w:r>
        <w:rPr>
          <w:rFonts w:eastAsia="Calibri"/>
        </w:rPr>
        <w:t xml:space="preserve">профильные предметы: </w:t>
      </w:r>
      <w:r w:rsidRPr="003F5D7B">
        <w:rPr>
          <w:rFonts w:eastAsia="Calibri"/>
        </w:rPr>
        <w:t xml:space="preserve"> математик</w:t>
      </w:r>
      <w:r>
        <w:rPr>
          <w:rFonts w:eastAsia="Calibri"/>
        </w:rPr>
        <w:t>а</w:t>
      </w:r>
      <w:r w:rsidRPr="003F5D7B">
        <w:rPr>
          <w:rFonts w:eastAsia="Calibri"/>
        </w:rPr>
        <w:t>, хими</w:t>
      </w:r>
      <w:r>
        <w:rPr>
          <w:rFonts w:eastAsia="Calibri"/>
        </w:rPr>
        <w:t>я</w:t>
      </w:r>
      <w:r w:rsidRPr="003F5D7B">
        <w:rPr>
          <w:rFonts w:eastAsia="Calibri"/>
        </w:rPr>
        <w:t>, биологи</w:t>
      </w:r>
      <w:r>
        <w:rPr>
          <w:rFonts w:eastAsia="Calibri"/>
        </w:rPr>
        <w:t>я</w:t>
      </w:r>
      <w:r w:rsidR="001671D8">
        <w:rPr>
          <w:rFonts w:eastAsia="Calibri"/>
        </w:rPr>
        <w:t>, информатика</w:t>
      </w:r>
      <w:r w:rsidRPr="003F5D7B">
        <w:rPr>
          <w:rFonts w:eastAsia="Calibri"/>
        </w:rPr>
        <w:t>)</w:t>
      </w:r>
    </w:p>
    <w:p w:rsidR="005562FE" w:rsidRPr="003F5D7B" w:rsidRDefault="005562FE" w:rsidP="005562FE">
      <w:pPr>
        <w:spacing w:after="0" w:line="240" w:lineRule="auto"/>
        <w:jc w:val="both"/>
        <w:rPr>
          <w:rFonts w:eastAsia="Calibri"/>
          <w:color w:val="FF0000"/>
        </w:rPr>
      </w:pPr>
      <w:proofErr w:type="gramStart"/>
      <w:r w:rsidRPr="003F5D7B">
        <w:rPr>
          <w:rFonts w:eastAsia="Calibri"/>
        </w:rPr>
        <w:t>2)  гуманитарный (</w:t>
      </w:r>
      <w:r>
        <w:rPr>
          <w:rFonts w:eastAsia="Calibri"/>
        </w:rPr>
        <w:t xml:space="preserve">профильные предметы: </w:t>
      </w:r>
      <w:r w:rsidR="003E3FF5">
        <w:rPr>
          <w:rFonts w:eastAsia="Calibri"/>
        </w:rPr>
        <w:t xml:space="preserve">русский язык, </w:t>
      </w:r>
      <w:r w:rsidRPr="003F5D7B">
        <w:rPr>
          <w:rFonts w:eastAsia="Calibri"/>
        </w:rPr>
        <w:t>иностранн</w:t>
      </w:r>
      <w:r>
        <w:rPr>
          <w:rFonts w:eastAsia="Calibri"/>
        </w:rPr>
        <w:t>ый</w:t>
      </w:r>
      <w:r w:rsidRPr="003F5D7B">
        <w:rPr>
          <w:rFonts w:eastAsia="Calibri"/>
        </w:rPr>
        <w:t xml:space="preserve"> язык, </w:t>
      </w:r>
      <w:r w:rsidRPr="00F779D1">
        <w:rPr>
          <w:rFonts w:eastAsia="Calibri"/>
        </w:rPr>
        <w:t>литература, история,</w:t>
      </w:r>
      <w:r>
        <w:rPr>
          <w:rFonts w:eastAsia="Calibri"/>
        </w:rPr>
        <w:t xml:space="preserve"> право</w:t>
      </w:r>
      <w:r w:rsidRPr="003F5D7B">
        <w:rPr>
          <w:rFonts w:eastAsia="Calibri"/>
        </w:rPr>
        <w:t>)</w:t>
      </w:r>
      <w:proofErr w:type="gramEnd"/>
    </w:p>
    <w:p w:rsidR="005562FE" w:rsidRPr="003F5D7B" w:rsidRDefault="005562FE" w:rsidP="005562FE">
      <w:pPr>
        <w:spacing w:after="0" w:line="240" w:lineRule="auto"/>
        <w:jc w:val="both"/>
        <w:rPr>
          <w:rFonts w:eastAsia="Calibri"/>
        </w:rPr>
      </w:pPr>
      <w:r w:rsidRPr="003F5D7B">
        <w:rPr>
          <w:rFonts w:eastAsia="Calibri"/>
        </w:rPr>
        <w:t>3) социально</w:t>
      </w:r>
      <w:r>
        <w:rPr>
          <w:rFonts w:eastAsia="Calibri"/>
        </w:rPr>
        <w:t xml:space="preserve"> </w:t>
      </w:r>
      <w:r w:rsidRPr="003F5D7B">
        <w:rPr>
          <w:rFonts w:eastAsia="Calibri"/>
        </w:rPr>
        <w:t xml:space="preserve">- </w:t>
      </w:r>
      <w:proofErr w:type="gramStart"/>
      <w:r w:rsidRPr="003F5D7B">
        <w:rPr>
          <w:rFonts w:eastAsia="Calibri"/>
        </w:rPr>
        <w:t>экономический</w:t>
      </w:r>
      <w:proofErr w:type="gramEnd"/>
      <w:r w:rsidRPr="003F5D7B">
        <w:rPr>
          <w:rFonts w:eastAsia="Calibri"/>
        </w:rPr>
        <w:t xml:space="preserve"> (</w:t>
      </w:r>
      <w:r>
        <w:rPr>
          <w:rFonts w:eastAsia="Calibri"/>
        </w:rPr>
        <w:t xml:space="preserve">профильные предметы: </w:t>
      </w:r>
      <w:r w:rsidRPr="003F5D7B">
        <w:rPr>
          <w:rFonts w:eastAsia="Calibri"/>
        </w:rPr>
        <w:t>математик</w:t>
      </w:r>
      <w:r>
        <w:rPr>
          <w:rFonts w:eastAsia="Calibri"/>
        </w:rPr>
        <w:t>а</w:t>
      </w:r>
      <w:r w:rsidRPr="003F5D7B">
        <w:rPr>
          <w:rFonts w:eastAsia="Calibri"/>
        </w:rPr>
        <w:t xml:space="preserve">, </w:t>
      </w:r>
      <w:r>
        <w:rPr>
          <w:rFonts w:eastAsia="Calibri"/>
        </w:rPr>
        <w:t xml:space="preserve">право, </w:t>
      </w:r>
      <w:r w:rsidRPr="00F779D1">
        <w:rPr>
          <w:rFonts w:eastAsia="Calibri"/>
        </w:rPr>
        <w:t>экономика, география)</w:t>
      </w:r>
      <w:r w:rsidRPr="003F5D7B">
        <w:rPr>
          <w:rFonts w:eastAsia="Calibri"/>
        </w:rPr>
        <w:t xml:space="preserve"> </w:t>
      </w:r>
    </w:p>
    <w:p w:rsidR="005562FE" w:rsidRDefault="005562FE" w:rsidP="005562FE">
      <w:pPr>
        <w:spacing w:after="0" w:line="240" w:lineRule="auto"/>
        <w:jc w:val="both"/>
        <w:rPr>
          <w:rFonts w:eastAsia="Calibri"/>
        </w:rPr>
      </w:pPr>
      <w:r w:rsidRPr="003F5D7B">
        <w:rPr>
          <w:rFonts w:eastAsia="Calibri"/>
        </w:rPr>
        <w:t xml:space="preserve">4) </w:t>
      </w:r>
      <w:proofErr w:type="gramStart"/>
      <w:r w:rsidRPr="003F5D7B">
        <w:rPr>
          <w:rFonts w:eastAsia="Calibri"/>
        </w:rPr>
        <w:t>технологический</w:t>
      </w:r>
      <w:proofErr w:type="gramEnd"/>
      <w:r w:rsidRPr="003F5D7B">
        <w:rPr>
          <w:rFonts w:eastAsia="Calibri"/>
        </w:rPr>
        <w:t xml:space="preserve"> (</w:t>
      </w:r>
      <w:r>
        <w:rPr>
          <w:rFonts w:eastAsia="Calibri"/>
        </w:rPr>
        <w:t xml:space="preserve">профильные предметы: </w:t>
      </w:r>
      <w:r w:rsidRPr="003F5D7B">
        <w:rPr>
          <w:rFonts w:eastAsia="Calibri"/>
        </w:rPr>
        <w:t>математик</w:t>
      </w:r>
      <w:r>
        <w:rPr>
          <w:rFonts w:eastAsia="Calibri"/>
        </w:rPr>
        <w:t>а</w:t>
      </w:r>
      <w:r w:rsidRPr="003F5D7B">
        <w:rPr>
          <w:rFonts w:eastAsia="Calibri"/>
        </w:rPr>
        <w:t>, физик</w:t>
      </w:r>
      <w:r>
        <w:rPr>
          <w:rFonts w:eastAsia="Calibri"/>
        </w:rPr>
        <w:t xml:space="preserve">а, </w:t>
      </w:r>
      <w:r w:rsidRPr="003F5D7B">
        <w:rPr>
          <w:rFonts w:eastAsia="Calibri"/>
        </w:rPr>
        <w:t>информатик</w:t>
      </w:r>
      <w:r w:rsidR="003E3FF5">
        <w:rPr>
          <w:rFonts w:eastAsia="Calibri"/>
        </w:rPr>
        <w:t>а</w:t>
      </w:r>
      <w:r w:rsidRPr="003F5D7B">
        <w:rPr>
          <w:rFonts w:eastAsia="Calibri"/>
        </w:rPr>
        <w:t>)</w:t>
      </w:r>
    </w:p>
    <w:p w:rsidR="005562FE" w:rsidRDefault="005562FE" w:rsidP="005562FE">
      <w:pPr>
        <w:spacing w:after="0" w:line="240" w:lineRule="auto"/>
        <w:jc w:val="both"/>
        <w:rPr>
          <w:rFonts w:eastAsia="Calibri"/>
        </w:rPr>
      </w:pPr>
      <w:r>
        <w:rPr>
          <w:rFonts w:eastAsia="Calibri"/>
        </w:rPr>
        <w:t>5) универсальный</w:t>
      </w:r>
    </w:p>
    <w:p w:rsidR="005562FE" w:rsidRDefault="005562FE" w:rsidP="00CA3B1D">
      <w:pPr>
        <w:spacing w:after="0" w:line="240" w:lineRule="auto"/>
      </w:pPr>
    </w:p>
    <w:p w:rsidR="005562FE" w:rsidRPr="001671D8" w:rsidRDefault="00610A89" w:rsidP="00CA3B1D">
      <w:pPr>
        <w:spacing w:after="0" w:line="240" w:lineRule="auto"/>
        <w:rPr>
          <w:b/>
        </w:rPr>
      </w:pPr>
      <w:r>
        <w:rPr>
          <w:b/>
        </w:rPr>
        <w:lastRenderedPageBreak/>
        <w:t>4</w:t>
      </w:r>
      <w:r w:rsidR="00EB2825" w:rsidRPr="001671D8">
        <w:rPr>
          <w:b/>
        </w:rPr>
        <w:t xml:space="preserve">. </w:t>
      </w:r>
      <w:r w:rsidR="003E3FF5" w:rsidRPr="001671D8">
        <w:rPr>
          <w:b/>
        </w:rPr>
        <w:t xml:space="preserve">Сделайте </w:t>
      </w:r>
      <w:r w:rsidR="00F86AC0">
        <w:rPr>
          <w:b/>
        </w:rPr>
        <w:t>дополнительный</w:t>
      </w:r>
      <w:r w:rsidR="003E3FF5" w:rsidRPr="001671D8">
        <w:rPr>
          <w:b/>
        </w:rPr>
        <w:t xml:space="preserve"> выбор </w:t>
      </w:r>
      <w:r w:rsidR="0050322A">
        <w:rPr>
          <w:b/>
        </w:rPr>
        <w:t xml:space="preserve">учебных предметов, </w:t>
      </w:r>
      <w:r w:rsidR="003E3FF5" w:rsidRPr="001671D8">
        <w:rPr>
          <w:b/>
        </w:rPr>
        <w:t>элективных курсов, предложенных школой:</w:t>
      </w:r>
    </w:p>
    <w:p w:rsidR="003E3FF5" w:rsidRDefault="003E3FF5" w:rsidP="003E3FF5">
      <w:pPr>
        <w:pStyle w:val="a4"/>
        <w:numPr>
          <w:ilvl w:val="0"/>
          <w:numId w:val="1"/>
        </w:numPr>
        <w:spacing w:after="0" w:line="240" w:lineRule="auto"/>
      </w:pPr>
      <w:r>
        <w:t>Практикум по английскому языку</w:t>
      </w:r>
    </w:p>
    <w:p w:rsidR="003E3FF5" w:rsidRDefault="003E3FF5" w:rsidP="003E3FF5">
      <w:pPr>
        <w:pStyle w:val="a4"/>
        <w:numPr>
          <w:ilvl w:val="0"/>
          <w:numId w:val="1"/>
        </w:numPr>
        <w:spacing w:after="0" w:line="240" w:lineRule="auto"/>
      </w:pPr>
      <w:r>
        <w:t>Любителям русской литературы</w:t>
      </w:r>
    </w:p>
    <w:p w:rsidR="003E3FF5" w:rsidRDefault="003E3FF5" w:rsidP="003E3FF5">
      <w:pPr>
        <w:pStyle w:val="a4"/>
        <w:numPr>
          <w:ilvl w:val="0"/>
          <w:numId w:val="1"/>
        </w:numPr>
        <w:spacing w:after="0" w:line="240" w:lineRule="auto"/>
      </w:pPr>
      <w:r w:rsidRPr="003E3FF5">
        <w:t>Актуальные (в т.ч. проблемные, дискуссионные) вопросы социума</w:t>
      </w:r>
      <w:r>
        <w:t xml:space="preserve"> (обществознание)</w:t>
      </w:r>
    </w:p>
    <w:p w:rsidR="003E3FF5" w:rsidRDefault="003E3FF5" w:rsidP="003E3FF5">
      <w:pPr>
        <w:pStyle w:val="a4"/>
        <w:numPr>
          <w:ilvl w:val="0"/>
          <w:numId w:val="1"/>
        </w:numPr>
        <w:spacing w:after="0" w:line="240" w:lineRule="auto"/>
      </w:pPr>
      <w:r>
        <w:rPr>
          <w:rFonts w:eastAsia="Calibri"/>
        </w:rPr>
        <w:t>Полезная химия. Задачи на каждый день</w:t>
      </w:r>
    </w:p>
    <w:p w:rsidR="003E3FF5" w:rsidRDefault="003E3FF5" w:rsidP="003E3FF5">
      <w:pPr>
        <w:pStyle w:val="a4"/>
        <w:numPr>
          <w:ilvl w:val="0"/>
          <w:numId w:val="1"/>
        </w:numPr>
        <w:spacing w:after="0" w:line="240" w:lineRule="auto"/>
      </w:pPr>
      <w:r w:rsidRPr="003E3FF5">
        <w:t>Актуальные проблемы, познавательные задания и тестовые задачи по истории России</w:t>
      </w:r>
    </w:p>
    <w:p w:rsidR="003E3FF5" w:rsidRDefault="003E3FF5" w:rsidP="003E3FF5">
      <w:pPr>
        <w:pStyle w:val="a4"/>
        <w:numPr>
          <w:ilvl w:val="0"/>
          <w:numId w:val="1"/>
        </w:numPr>
        <w:spacing w:after="0" w:line="240" w:lineRule="auto"/>
      </w:pPr>
      <w:r w:rsidRPr="00686CB5">
        <w:rPr>
          <w:rFonts w:eastAsia="Calibri"/>
        </w:rPr>
        <w:t>Сочинение – допуск: размышление по теме</w:t>
      </w:r>
    </w:p>
    <w:p w:rsidR="003E3FF5" w:rsidRDefault="003E3FF5" w:rsidP="003E3FF5">
      <w:pPr>
        <w:pStyle w:val="a4"/>
        <w:numPr>
          <w:ilvl w:val="0"/>
          <w:numId w:val="1"/>
        </w:numPr>
        <w:spacing w:after="0" w:line="240" w:lineRule="auto"/>
      </w:pPr>
      <w:r w:rsidRPr="00686CB5">
        <w:rPr>
          <w:rFonts w:eastAsia="Calibri"/>
        </w:rPr>
        <w:t>Практикум по решению математических задач</w:t>
      </w:r>
    </w:p>
    <w:p w:rsidR="003E3FF5" w:rsidRDefault="003E3FF5" w:rsidP="003E3FF5">
      <w:pPr>
        <w:pStyle w:val="a4"/>
        <w:numPr>
          <w:ilvl w:val="0"/>
          <w:numId w:val="1"/>
        </w:numPr>
        <w:spacing w:after="0" w:line="240" w:lineRule="auto"/>
      </w:pPr>
      <w:r>
        <w:t>Экономика</w:t>
      </w:r>
    </w:p>
    <w:p w:rsidR="003E3FF5" w:rsidRDefault="003E3FF5" w:rsidP="003E3FF5">
      <w:pPr>
        <w:pStyle w:val="a4"/>
        <w:numPr>
          <w:ilvl w:val="0"/>
          <w:numId w:val="1"/>
        </w:numPr>
        <w:spacing w:after="0" w:line="240" w:lineRule="auto"/>
      </w:pPr>
      <w:r>
        <w:t>Избранные вопросы биологии</w:t>
      </w:r>
    </w:p>
    <w:p w:rsidR="00EB2825" w:rsidRDefault="00EB2825" w:rsidP="003E3FF5">
      <w:pPr>
        <w:pStyle w:val="a4"/>
        <w:numPr>
          <w:ilvl w:val="0"/>
          <w:numId w:val="1"/>
        </w:numPr>
        <w:spacing w:after="0" w:line="240" w:lineRule="auto"/>
      </w:pPr>
      <w:r>
        <w:t>Актуальные вопросы школьной географии</w:t>
      </w:r>
    </w:p>
    <w:p w:rsidR="00A3668B" w:rsidRDefault="00A3668B" w:rsidP="003E3FF5">
      <w:pPr>
        <w:pStyle w:val="a4"/>
        <w:numPr>
          <w:ilvl w:val="0"/>
          <w:numId w:val="1"/>
        </w:numPr>
        <w:spacing w:after="0" w:line="240" w:lineRule="auto"/>
      </w:pPr>
      <w:r>
        <w:t>Практикум по информатике</w:t>
      </w:r>
    </w:p>
    <w:p w:rsidR="00A3668B" w:rsidRDefault="00A3668B" w:rsidP="003E3FF5">
      <w:pPr>
        <w:pStyle w:val="a4"/>
        <w:numPr>
          <w:ilvl w:val="0"/>
          <w:numId w:val="1"/>
        </w:numPr>
        <w:spacing w:after="0" w:line="240" w:lineRule="auto"/>
      </w:pPr>
      <w:r>
        <w:t>Мировая художественная культура</w:t>
      </w:r>
    </w:p>
    <w:p w:rsidR="00485A41" w:rsidRDefault="00485A41" w:rsidP="003E3FF5">
      <w:pPr>
        <w:pStyle w:val="a4"/>
        <w:numPr>
          <w:ilvl w:val="0"/>
          <w:numId w:val="1"/>
        </w:numPr>
        <w:spacing w:after="0" w:line="240" w:lineRule="auto"/>
      </w:pPr>
      <w:r>
        <w:t>История Республики Коми</w:t>
      </w:r>
    </w:p>
    <w:p w:rsidR="003E3FF5" w:rsidRDefault="003E3FF5" w:rsidP="003E3FF5">
      <w:pPr>
        <w:pStyle w:val="a4"/>
        <w:numPr>
          <w:ilvl w:val="0"/>
          <w:numId w:val="1"/>
        </w:numPr>
        <w:spacing w:after="0" w:line="240" w:lineRule="auto"/>
      </w:pPr>
      <w:r>
        <w:t>Другое_____________________________________________________________________</w:t>
      </w:r>
    </w:p>
    <w:p w:rsidR="003E3FF5" w:rsidRDefault="003E3FF5" w:rsidP="00CA3B1D">
      <w:pPr>
        <w:spacing w:after="0" w:line="240" w:lineRule="auto"/>
      </w:pPr>
    </w:p>
    <w:p w:rsidR="00903F2D" w:rsidRDefault="00610A89" w:rsidP="00EB2825">
      <w:pPr>
        <w:spacing w:after="0" w:line="240" w:lineRule="auto"/>
        <w:jc w:val="both"/>
      </w:pPr>
      <w:r>
        <w:rPr>
          <w:b/>
        </w:rPr>
        <w:t>5</w:t>
      </w:r>
      <w:r w:rsidR="005562FE" w:rsidRPr="001671D8">
        <w:rPr>
          <w:b/>
        </w:rPr>
        <w:t>.</w:t>
      </w:r>
      <w:r w:rsidR="005562FE">
        <w:t xml:space="preserve"> </w:t>
      </w:r>
      <w:r w:rsidR="00984A53" w:rsidRPr="001671D8">
        <w:rPr>
          <w:b/>
        </w:rPr>
        <w:t>Укажите предметы, которые В</w:t>
      </w:r>
      <w:r w:rsidR="00CA3B1D" w:rsidRPr="001671D8">
        <w:rPr>
          <w:b/>
        </w:rPr>
        <w:t xml:space="preserve">ы планируете сдавать </w:t>
      </w:r>
      <w:r w:rsidR="009757D0" w:rsidRPr="001671D8">
        <w:rPr>
          <w:b/>
        </w:rPr>
        <w:t>на ЕГЭ после 11 класса</w:t>
      </w:r>
      <w:r w:rsidR="009757D0">
        <w:t>:__________</w:t>
      </w:r>
      <w:r w:rsidR="00EB2825">
        <w:t>_________</w:t>
      </w:r>
      <w:r w:rsidR="001671D8">
        <w:t>_____________________________________________________________</w:t>
      </w:r>
    </w:p>
    <w:p w:rsidR="009757D0" w:rsidRDefault="009757D0" w:rsidP="00CA3B1D">
      <w:pPr>
        <w:spacing w:after="0" w:line="240" w:lineRule="auto"/>
      </w:pPr>
      <w:r>
        <w:t>_____________________________________________________________________________</w:t>
      </w:r>
      <w:r w:rsidR="00EB2825">
        <w:t>__________</w:t>
      </w:r>
    </w:p>
    <w:p w:rsidR="009757D0" w:rsidRDefault="009757D0" w:rsidP="00CA3B1D">
      <w:pPr>
        <w:spacing w:after="0" w:line="240" w:lineRule="auto"/>
      </w:pPr>
    </w:p>
    <w:p w:rsidR="009757D0" w:rsidRDefault="009757D0" w:rsidP="00CA3B1D">
      <w:pPr>
        <w:spacing w:after="0" w:line="240" w:lineRule="auto"/>
      </w:pPr>
    </w:p>
    <w:p w:rsidR="005562FE" w:rsidRDefault="005562FE" w:rsidP="005562FE">
      <w:pPr>
        <w:spacing w:after="0" w:line="240" w:lineRule="auto"/>
        <w:jc w:val="right"/>
      </w:pPr>
      <w:r>
        <w:t>«___» _______________________ 202</w:t>
      </w:r>
      <w:r w:rsidR="003E3FF5">
        <w:t>2</w:t>
      </w:r>
      <w:r>
        <w:t>г.</w:t>
      </w:r>
    </w:p>
    <w:p w:rsidR="005562FE" w:rsidRDefault="005562FE" w:rsidP="005562FE">
      <w:pPr>
        <w:spacing w:after="0" w:line="240" w:lineRule="auto"/>
        <w:jc w:val="center"/>
      </w:pPr>
    </w:p>
    <w:p w:rsidR="005562FE" w:rsidRDefault="005562FE" w:rsidP="005562FE">
      <w:pPr>
        <w:spacing w:after="0" w:line="240" w:lineRule="auto"/>
        <w:jc w:val="center"/>
      </w:pPr>
      <w:r>
        <w:t xml:space="preserve">Подпись </w:t>
      </w:r>
      <w:proofErr w:type="gramStart"/>
      <w:r>
        <w:t>обучающегося</w:t>
      </w:r>
      <w:proofErr w:type="gramEnd"/>
      <w:r>
        <w:t>: _________________/_______________________________</w:t>
      </w:r>
    </w:p>
    <w:p w:rsidR="005562FE" w:rsidRPr="001B1174" w:rsidRDefault="005562FE" w:rsidP="005562FE">
      <w:pPr>
        <w:spacing w:after="0" w:line="240" w:lineRule="auto"/>
        <w:rPr>
          <w:sz w:val="16"/>
          <w:szCs w:val="16"/>
        </w:rPr>
      </w:pPr>
      <w:r>
        <w:t xml:space="preserve">                                                                                                                  </w:t>
      </w:r>
      <w:r w:rsidRPr="001B1174">
        <w:rPr>
          <w:sz w:val="16"/>
          <w:szCs w:val="16"/>
        </w:rPr>
        <w:t xml:space="preserve">  расшифровка</w:t>
      </w:r>
    </w:p>
    <w:p w:rsidR="005562FE" w:rsidRDefault="005562FE" w:rsidP="005562FE">
      <w:pPr>
        <w:spacing w:after="0" w:line="240" w:lineRule="auto"/>
      </w:pPr>
      <w:r>
        <w:t xml:space="preserve">                       Подпись родителя</w:t>
      </w:r>
    </w:p>
    <w:p w:rsidR="005562FE" w:rsidRPr="007D609A" w:rsidRDefault="005562FE" w:rsidP="005562FE">
      <w:pPr>
        <w:spacing w:after="0" w:line="240" w:lineRule="auto"/>
        <w:jc w:val="center"/>
      </w:pPr>
      <w:r>
        <w:t>(законного представителя) ______________/______________________________</w:t>
      </w:r>
    </w:p>
    <w:p w:rsidR="005562FE" w:rsidRDefault="005562FE" w:rsidP="005562FE">
      <w:pPr>
        <w:spacing w:after="0" w:line="240" w:lineRule="auto"/>
        <w:jc w:val="center"/>
        <w:rPr>
          <w:rFonts w:eastAsia="Calibri"/>
          <w:b/>
          <w:bCs/>
        </w:rPr>
      </w:pPr>
      <w:r>
        <w:rPr>
          <w:sz w:val="16"/>
          <w:szCs w:val="16"/>
        </w:rPr>
        <w:t xml:space="preserve">                                                                                                                   </w:t>
      </w:r>
      <w:r w:rsidRPr="001B1174">
        <w:rPr>
          <w:sz w:val="16"/>
          <w:szCs w:val="16"/>
        </w:rPr>
        <w:t>расшифровка</w:t>
      </w:r>
    </w:p>
    <w:p w:rsidR="005562FE" w:rsidRDefault="005562FE" w:rsidP="005562FE">
      <w:pPr>
        <w:spacing w:after="0" w:line="240" w:lineRule="auto"/>
        <w:jc w:val="center"/>
        <w:rPr>
          <w:rFonts w:eastAsia="Calibri"/>
          <w:b/>
          <w:bCs/>
        </w:rPr>
      </w:pPr>
    </w:p>
    <w:p w:rsidR="005562FE" w:rsidRDefault="005562FE" w:rsidP="005562FE">
      <w:pPr>
        <w:spacing w:after="0" w:line="240" w:lineRule="auto"/>
        <w:jc w:val="center"/>
        <w:rPr>
          <w:rFonts w:eastAsia="Calibri"/>
          <w:b/>
          <w:bCs/>
        </w:rPr>
      </w:pPr>
    </w:p>
    <w:p w:rsidR="009757D0" w:rsidRPr="00903F2D" w:rsidRDefault="009757D0" w:rsidP="005562FE">
      <w:pPr>
        <w:spacing w:after="0" w:line="240" w:lineRule="auto"/>
      </w:pPr>
    </w:p>
    <w:sectPr w:rsidR="009757D0" w:rsidRPr="00903F2D" w:rsidSect="005562FE">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270F2"/>
    <w:multiLevelType w:val="hybridMultilevel"/>
    <w:tmpl w:val="9EA6E43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03F2D"/>
    <w:rsid w:val="000730B0"/>
    <w:rsid w:val="000B21D0"/>
    <w:rsid w:val="001671D8"/>
    <w:rsid w:val="001C192A"/>
    <w:rsid w:val="00227DBE"/>
    <w:rsid w:val="002725B3"/>
    <w:rsid w:val="002C2078"/>
    <w:rsid w:val="00344786"/>
    <w:rsid w:val="003E3FF5"/>
    <w:rsid w:val="00485A41"/>
    <w:rsid w:val="0050322A"/>
    <w:rsid w:val="005562FE"/>
    <w:rsid w:val="005867AC"/>
    <w:rsid w:val="00610A89"/>
    <w:rsid w:val="00744889"/>
    <w:rsid w:val="007B1771"/>
    <w:rsid w:val="008278EF"/>
    <w:rsid w:val="008A0EB0"/>
    <w:rsid w:val="008E1181"/>
    <w:rsid w:val="00903F2D"/>
    <w:rsid w:val="009757D0"/>
    <w:rsid w:val="00984A53"/>
    <w:rsid w:val="009B6DE2"/>
    <w:rsid w:val="009D6CEF"/>
    <w:rsid w:val="00A3668B"/>
    <w:rsid w:val="00A66A01"/>
    <w:rsid w:val="00A8634B"/>
    <w:rsid w:val="00B14DE4"/>
    <w:rsid w:val="00B439C3"/>
    <w:rsid w:val="00B56CA7"/>
    <w:rsid w:val="00CA3B1D"/>
    <w:rsid w:val="00CE39F0"/>
    <w:rsid w:val="00CF4FB2"/>
    <w:rsid w:val="00D068AD"/>
    <w:rsid w:val="00DB1559"/>
    <w:rsid w:val="00E4650B"/>
    <w:rsid w:val="00E96D7D"/>
    <w:rsid w:val="00EB2825"/>
    <w:rsid w:val="00F86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7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E3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564</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ICL КПО ВС</dc:creator>
  <cp:lastModifiedBy>ICL КПО ВС</cp:lastModifiedBy>
  <cp:revision>20</cp:revision>
  <cp:lastPrinted>2021-06-15T10:57:00Z</cp:lastPrinted>
  <dcterms:created xsi:type="dcterms:W3CDTF">2020-06-19T07:28:00Z</dcterms:created>
  <dcterms:modified xsi:type="dcterms:W3CDTF">2022-06-28T06:48:00Z</dcterms:modified>
</cp:coreProperties>
</file>